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NHC Guidance Suite v4.2.0 Implementation Instructions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POCs:</w:t>
        <w:tab/>
        <w:t xml:space="preserve">NHC Computing and Science Group (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ncep.nhc.csg@noaa.gov</w:t>
        </w:r>
      </w:hyperlink>
      <w:r w:rsidDel="00000000" w:rsidR="00000000" w:rsidRPr="00000000">
        <w:rPr>
          <w:highlight w:val="white"/>
          <w:rtl w:val="0"/>
        </w:rPr>
        <w:t xml:space="preserve">)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Stephanie Stevenson (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stephanie.stevenson@noaa.gov</w:t>
        </w:r>
      </w:hyperlink>
      <w:r w:rsidDel="00000000" w:rsidR="00000000" w:rsidRPr="00000000">
        <w:rPr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Rachel Zelinsky (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rachel.c.zelinsky@noaa.gov</w:t>
        </w:r>
      </w:hyperlink>
      <w:r w:rsidDel="00000000" w:rsidR="00000000" w:rsidRPr="00000000">
        <w:rPr>
          <w:highlight w:val="white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Matt Onderlinde (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matthew.onderlinde@noaa.gov</w:t>
        </w:r>
      </w:hyperlink>
      <w:r w:rsidDel="00000000" w:rsidR="00000000" w:rsidRPr="00000000">
        <w:rPr>
          <w:highlight w:val="white"/>
          <w:rtl w:val="0"/>
        </w:rPr>
        <w:t xml:space="preserve">)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Code compilation &amp; installation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Check out v4.2.0 from the Git repository at NHC using the instructions on code delivery form (copied below).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git clone git@git.nhc.noaa.gov:nhc_guidance.git --branch=v4.2.0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NOTE: If you have not connected to this git repo before, you will need to reach out to the NHC POCs above to get your public SSH key added to our server.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hanging="36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Compile and install library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exectuables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 using a script: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0" w:firstLine="0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hanging="360"/>
        <w:rPr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When passed the argument “wcoss”, the following script will build all four libraries (dataio.a, generalutils.a, landutils.a, oceanutils.a, shipsutils.a)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firstLine="0"/>
        <w:rPr>
          <w:rFonts w:ascii="Courier New" w:cs="Courier New" w:eastAsia="Courier New" w:hAnsi="Courier New"/>
          <w:color w:val="222222"/>
          <w:shd w:fill="efefef" w:val="clear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hd w:fill="efefef" w:val="clear"/>
          <w:rtl w:val="0"/>
        </w:rPr>
        <w:t xml:space="preserve">lib/sorc/build_libs.sh </w:t>
      </w:r>
      <w:r w:rsidDel="00000000" w:rsidR="00000000" w:rsidRPr="00000000">
        <w:rPr>
          <w:rFonts w:ascii="Courier New" w:cs="Courier New" w:eastAsia="Courier New" w:hAnsi="Courier New"/>
          <w:color w:val="222222"/>
          <w:shd w:fill="efefef" w:val="clear"/>
          <w:rtl w:val="0"/>
        </w:rPr>
        <w:t xml:space="preserve">wcoss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hanging="36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Compile and install model executables using a script: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hanging="360"/>
        <w:rPr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When passed the argument “wcoss”, the following script call will build and install all of the fortran source code executables:</w:t>
      </w:r>
      <w:r w:rsidDel="00000000" w:rsidR="00000000" w:rsidRPr="00000000">
        <w:rPr>
          <w:color w:val="222222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rFonts w:ascii="Courier New" w:cs="Courier New" w:eastAsia="Courier New" w:hAnsi="Courier New"/>
          <w:color w:val="222222"/>
          <w:shd w:fill="efefef" w:val="clear"/>
          <w:rtl w:val="0"/>
        </w:rPr>
        <w:t xml:space="preserve">sorc/build_nhc_guidance.sh wcoss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Dynamic HCCA training dataset installation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Copy the training</w:t>
        <w:br w:type="textWrapping"/>
        <w:t xml:space="preserve">From: /lfs/h1/ops/prod/nhc/v4.1/storm-data/hcca/ </w:t>
        <w:br w:type="textWrapping"/>
        <w:t xml:space="preserve">To: /lfs/h1/ops/para/nhcg/v4.2/storm-data/hcca/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hanging="360"/>
        <w:rPr>
          <w:i w:val="1"/>
          <w:highlight w:val="white"/>
          <w:u w:val="none"/>
        </w:rPr>
      </w:pPr>
      <w:r w:rsidDel="00000000" w:rsidR="00000000" w:rsidRPr="00000000">
        <w:rPr>
          <w:i w:val="1"/>
          <w:highlight w:val="white"/>
          <w:rtl w:val="0"/>
        </w:rPr>
        <w:t xml:space="preserve">This should include the following contents: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hcca: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-&gt; input: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-&gt; atcf_local: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-&gt; aid_late              : Real-time a-deck files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-&gt; btk                      : Real-time b-deck files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-&gt; CHIPS                : Real-time CHIPS forecasts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-&gt; nhc_files: 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-&gt; netCDF                    : Required training netCDF files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-&gt; netCDF_hold           : Updated training netCDF files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-&gt; txt                            : Real-time .nhc files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-&gt; txt_archive               : Required training .nhc files for netCDF file update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-&gt; process_lists: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-&gt; output: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-&gt; log: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-&gt; input_model_logs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-&gt; tr_used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-&gt; cron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-&gt; work: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All directories should be empty except for input/nhc_files/netCDF and input/nhc_files/txt_archive.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Note that we will be delivering an updated training once model retrospectives are completed and HCCA can be retrained.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tthew.onderlinde@noaa.gov" TargetMode="External"/><Relationship Id="rId5" Type="http://schemas.openxmlformats.org/officeDocument/2006/relationships/styles" Target="styles.xml"/><Relationship Id="rId6" Type="http://schemas.openxmlformats.org/officeDocument/2006/relationships/hyperlink" Target="mailto:ncep.nhc.csg@noaa.gov" TargetMode="External"/><Relationship Id="rId7" Type="http://schemas.openxmlformats.org/officeDocument/2006/relationships/hyperlink" Target="mailto:stephanie.stevenson@noaa.gov" TargetMode="External"/><Relationship Id="rId8" Type="http://schemas.openxmlformats.org/officeDocument/2006/relationships/hyperlink" Target="mailto:rachel.c.zelinsky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